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A98" w14:textId="390EDA34" w:rsidR="005947C5" w:rsidRDefault="007E2436" w:rsidP="007E243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7E2436">
        <w:rPr>
          <w:rFonts w:asciiTheme="majorBidi" w:hAnsiTheme="majorBidi" w:cstheme="majorBidi"/>
          <w:b/>
          <w:bCs/>
          <w:sz w:val="28"/>
          <w:szCs w:val="28"/>
          <w:u w:val="single"/>
        </w:rPr>
        <w:t>Biochemistry &amp; Molecular Biology</w:t>
      </w:r>
      <w:r w:rsidRPr="007E243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7E2436">
        <w:rPr>
          <w:rFonts w:asciiTheme="majorBidi" w:hAnsiTheme="majorBidi" w:cstheme="majorBidi"/>
          <w:b/>
          <w:bCs/>
          <w:sz w:val="28"/>
          <w:szCs w:val="28"/>
          <w:u w:val="single"/>
        </w:rPr>
        <w:t>BIC. 211</w:t>
      </w:r>
      <w:r w:rsidRPr="007E2436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  <w:bookmarkEnd w:id="0"/>
    </w:p>
    <w:p w14:paraId="09D5BCF5" w14:textId="48B99EB6" w:rsidR="007E2436" w:rsidRDefault="007E2436" w:rsidP="007E243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E2436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140A9458" w14:textId="7D169851" w:rsidR="007E2436" w:rsidRDefault="007E2436" w:rsidP="007E2436">
      <w:p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Understanding the biochemistry of naturally occurring biomolecules including proteins, nucleic acids, carbohydrates, lipids and other bioactive molecules. Mastering the basic scientific tools used to isolate and characterize these biomolecules is a key stone in understanding their building blocks monomers and polymers structure and other properties that fulfill their functions.</w:t>
      </w:r>
    </w:p>
    <w:p w14:paraId="66DE45BF" w14:textId="71C35FDD" w:rsidR="007E2436" w:rsidRDefault="007E2436" w:rsidP="007E243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2436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34D395EC" w14:textId="637B0569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Molecular structure of carbohydrates </w:t>
      </w:r>
    </w:p>
    <w:p w14:paraId="342B3EA6" w14:textId="684A72BB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General laboratory instructions and biosafety  </w:t>
      </w:r>
    </w:p>
    <w:p w14:paraId="35C38120" w14:textId="137D96F1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Solutions and specimens for biochemical studies.</w:t>
      </w:r>
    </w:p>
    <w:p w14:paraId="283D6864" w14:textId="310CB36E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Molecular structure of proteins</w:t>
      </w:r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56DA8DE8" w14:textId="217A4B44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Buffer and pH </w:t>
      </w:r>
    </w:p>
    <w:p w14:paraId="69C4EE70" w14:textId="06297224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Separation techniques</w:t>
      </w:r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42FC2DBB" w14:textId="715156BB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Molecular structure of nucleic acids</w:t>
      </w:r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636F88ED" w14:textId="535FDD17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Molecular structure of lipids </w:t>
      </w:r>
    </w:p>
    <w:p w14:paraId="7E8FC481" w14:textId="09BD35F4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Principle of </w:t>
      </w:r>
      <w:proofErr w:type="spellStart"/>
      <w:r w:rsidRPr="007E2436">
        <w:rPr>
          <w:rFonts w:asciiTheme="majorBidi" w:hAnsiTheme="majorBidi" w:cstheme="majorBidi"/>
          <w:sz w:val="28"/>
          <w:szCs w:val="28"/>
        </w:rPr>
        <w:t>spectorphotometry</w:t>
      </w:r>
      <w:proofErr w:type="spellEnd"/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6C728923" w14:textId="03C9CEF3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Molecular structure of Vitamins</w:t>
      </w:r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010402B9" w14:textId="60826571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Determination of protein</w:t>
      </w:r>
      <w:r w:rsidRPr="007E2436">
        <w:rPr>
          <w:rFonts w:asciiTheme="majorBidi" w:hAnsiTheme="majorBidi" w:cstheme="majorBidi"/>
          <w:sz w:val="28"/>
          <w:szCs w:val="28"/>
        </w:rPr>
        <w:t>.</w:t>
      </w:r>
    </w:p>
    <w:p w14:paraId="37D16102" w14:textId="72AFBF6F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Determination of glucose </w:t>
      </w:r>
    </w:p>
    <w:p w14:paraId="76835956" w14:textId="5844AA78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 xml:space="preserve">Enzymes </w:t>
      </w:r>
    </w:p>
    <w:p w14:paraId="2807250A" w14:textId="5B344150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Enzyme assay</w:t>
      </w:r>
    </w:p>
    <w:p w14:paraId="4A2B414F" w14:textId="3930A637" w:rsidR="007E2436" w:rsidRPr="007E2436" w:rsidRDefault="007E2436" w:rsidP="007E243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2436">
        <w:rPr>
          <w:rFonts w:asciiTheme="majorBidi" w:hAnsiTheme="majorBidi" w:cstheme="majorBidi"/>
          <w:sz w:val="28"/>
          <w:szCs w:val="28"/>
        </w:rPr>
        <w:t>Hormones</w:t>
      </w:r>
    </w:p>
    <w:p w14:paraId="6F4194AC" w14:textId="1A655377" w:rsidR="007E2436" w:rsidRPr="007E2436" w:rsidRDefault="007E2436" w:rsidP="007E2436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7E2436" w:rsidRPr="007E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F73E7"/>
    <w:multiLevelType w:val="hybridMultilevel"/>
    <w:tmpl w:val="5B82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36"/>
    <w:rsid w:val="0005532F"/>
    <w:rsid w:val="004F5652"/>
    <w:rsid w:val="007E2436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F0C9"/>
  <w15:chartTrackingRefBased/>
  <w15:docId w15:val="{B4DA0CE9-3A8B-4E9A-8862-250C9A9D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2022-01-03T18:57:00Z</dcterms:created>
  <dcterms:modified xsi:type="dcterms:W3CDTF">2022-01-03T19:03:00Z</dcterms:modified>
</cp:coreProperties>
</file>